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8E" w:rsidRDefault="007D258E" w:rsidP="007D258E">
      <w:pPr>
        <w:pStyle w:val="Heading1"/>
        <w:jc w:val="center"/>
        <w:outlineLvl w:val="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а   м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7D258E" w:rsidRDefault="007D258E" w:rsidP="007D258E">
      <w:pPr>
        <w:pStyle w:val="Standard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Ч е р н і г і в с ь к о ї   о б л а с т і</w:t>
      </w:r>
    </w:p>
    <w:p w:rsidR="007D258E" w:rsidRDefault="007D258E" w:rsidP="007D258E">
      <w:pPr>
        <w:pStyle w:val="Standarduser"/>
        <w:jc w:val="center"/>
        <w:rPr>
          <w:sz w:val="27"/>
          <w:szCs w:val="27"/>
        </w:rPr>
      </w:pPr>
      <w:r>
        <w:rPr>
          <w:sz w:val="27"/>
          <w:szCs w:val="27"/>
        </w:rPr>
        <w:t>( ___ сесія восьмого скликання)</w:t>
      </w:r>
    </w:p>
    <w:p w:rsidR="007D258E" w:rsidRDefault="007D258E" w:rsidP="007D258E">
      <w:pPr>
        <w:pStyle w:val="Standarduser"/>
        <w:jc w:val="center"/>
        <w:rPr>
          <w:sz w:val="27"/>
          <w:szCs w:val="27"/>
        </w:rPr>
      </w:pPr>
    </w:p>
    <w:p w:rsidR="007D258E" w:rsidRDefault="007D258E" w:rsidP="007D258E">
      <w:pPr>
        <w:pStyle w:val="Heading3user"/>
        <w:spacing w:line="360" w:lineRule="auto"/>
        <w:rPr>
          <w:sz w:val="27"/>
          <w:szCs w:val="27"/>
          <w:lang w:val="uk-UA"/>
        </w:rPr>
      </w:pPr>
      <w:proofErr w:type="spellStart"/>
      <w:r>
        <w:rPr>
          <w:sz w:val="27"/>
          <w:szCs w:val="27"/>
          <w:lang w:val="uk-UA"/>
        </w:rPr>
        <w:t>проєкт</w:t>
      </w:r>
      <w:proofErr w:type="spellEnd"/>
      <w:r>
        <w:rPr>
          <w:sz w:val="27"/>
          <w:szCs w:val="27"/>
          <w:lang w:val="uk-UA"/>
        </w:rPr>
        <w:t xml:space="preserve">  Р І Ш Е Н </w:t>
      </w:r>
      <w:proofErr w:type="spellStart"/>
      <w:r>
        <w:rPr>
          <w:sz w:val="27"/>
          <w:szCs w:val="27"/>
          <w:lang w:val="uk-UA"/>
        </w:rPr>
        <w:t>Н</w:t>
      </w:r>
      <w:proofErr w:type="spellEnd"/>
      <w:r>
        <w:rPr>
          <w:sz w:val="27"/>
          <w:szCs w:val="27"/>
          <w:lang w:val="uk-UA"/>
        </w:rPr>
        <w:t xml:space="preserve"> Я</w:t>
      </w:r>
    </w:p>
    <w:tbl>
      <w:tblPr>
        <w:tblW w:w="955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80"/>
        <w:gridCol w:w="697"/>
        <w:gridCol w:w="2112"/>
        <w:gridCol w:w="2064"/>
        <w:gridCol w:w="1702"/>
      </w:tblGrid>
      <w:tr w:rsidR="007D258E" w:rsidTr="007D258E"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258E" w:rsidRDefault="007D258E">
            <w:pPr>
              <w:pStyle w:val="TableContents"/>
              <w:tabs>
                <w:tab w:val="left" w:pos="213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2022 року</w:t>
            </w:r>
          </w:p>
        </w:tc>
        <w:tc>
          <w:tcPr>
            <w:tcW w:w="69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258E" w:rsidRDefault="007D258E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  <w:tc>
          <w:tcPr>
            <w:tcW w:w="211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258E" w:rsidRDefault="007D258E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D258E" w:rsidRDefault="007D258E">
            <w:pPr>
              <w:pStyle w:val="TableContents"/>
              <w:snapToGrid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258E" w:rsidRDefault="007D258E">
            <w:pPr>
              <w:pStyle w:val="TableContents"/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7D258E" w:rsidRDefault="007D258E" w:rsidP="007D258E">
      <w:pPr>
        <w:pStyle w:val="Standarduseruseruseruser"/>
        <w:shd w:val="clear" w:color="auto" w:fill="FFFFFF"/>
        <w:autoSpaceDE w:val="0"/>
        <w:rPr>
          <w:sz w:val="27"/>
          <w:szCs w:val="27"/>
        </w:rPr>
      </w:pPr>
    </w:p>
    <w:p w:rsidR="007D258E" w:rsidRDefault="007D258E" w:rsidP="007D258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Про включення об'єктів оренди</w:t>
      </w:r>
    </w:p>
    <w:p w:rsidR="007D258E" w:rsidRDefault="007D258E" w:rsidP="007D258E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до Переліку другого типу</w:t>
      </w:r>
    </w:p>
    <w:p w:rsidR="007D258E" w:rsidRDefault="007D258E" w:rsidP="007D258E">
      <w:pPr>
        <w:pStyle w:val="Standard"/>
        <w:jc w:val="both"/>
        <w:rPr>
          <w:sz w:val="26"/>
          <w:szCs w:val="26"/>
        </w:rPr>
      </w:pPr>
    </w:p>
    <w:p w:rsidR="007D258E" w:rsidRDefault="007D258E" w:rsidP="007D258E">
      <w:pPr>
        <w:pStyle w:val="Standard"/>
        <w:jc w:val="both"/>
        <w:rPr>
          <w:sz w:val="26"/>
          <w:szCs w:val="26"/>
          <w:shd w:val="clear" w:color="auto" w:fill="FFFF00"/>
        </w:rPr>
      </w:pPr>
    </w:p>
    <w:p w:rsidR="007D258E" w:rsidRDefault="007D258E" w:rsidP="007D258E">
      <w:pPr>
        <w:pStyle w:val="Standard"/>
        <w:jc w:val="both"/>
        <w:rPr>
          <w:sz w:val="26"/>
          <w:szCs w:val="26"/>
        </w:rPr>
      </w:pPr>
    </w:p>
    <w:p w:rsidR="007D258E" w:rsidRDefault="007D258E" w:rsidP="007D258E">
      <w:pPr>
        <w:pStyle w:val="Standard"/>
        <w:autoSpaceDE w:val="0"/>
        <w:jc w:val="both"/>
      </w:pPr>
      <w:r>
        <w:rPr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Відповідно до пункту 51 частини 1 статті 26, статті 60 Закону України «Про місцеве самоврядування в Україні», частини 6 статті 762 Цивільного кодексу України, частини  5 статті 6 Закону України «Про оренду державного і комунального майна» від 03.10.2019 р. № 157-ІХ, Порядку передачі в оренду державного та комунального майна, затвердженого постановою Кабінету Міністрів України від 03.06.2020 р.         № 483 </w:t>
      </w:r>
      <w:proofErr w:type="spellStart"/>
      <w:r>
        <w:rPr>
          <w:color w:val="000000"/>
          <w:sz w:val="26"/>
          <w:szCs w:val="26"/>
        </w:rPr>
        <w:t>“Деякі</w:t>
      </w:r>
      <w:proofErr w:type="spellEnd"/>
      <w:r>
        <w:rPr>
          <w:color w:val="000000"/>
          <w:sz w:val="26"/>
          <w:szCs w:val="26"/>
        </w:rPr>
        <w:t xml:space="preserve"> питання оренди державного та комунального </w:t>
      </w:r>
      <w:proofErr w:type="spellStart"/>
      <w:r>
        <w:rPr>
          <w:color w:val="000000"/>
          <w:sz w:val="26"/>
          <w:szCs w:val="26"/>
        </w:rPr>
        <w:t>майна”</w:t>
      </w:r>
      <w:proofErr w:type="spellEnd"/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shd w:val="clear" w:color="auto" w:fill="FFFFFF"/>
        </w:rPr>
        <w:t xml:space="preserve">розглянувши заяву директора  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КЗ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“Прилуцький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центр </w:t>
      </w:r>
      <w:proofErr w:type="spellStart"/>
      <w:r>
        <w:rPr>
          <w:color w:val="000000"/>
          <w:sz w:val="26"/>
          <w:szCs w:val="26"/>
          <w:shd w:val="clear" w:color="auto" w:fill="FFFFFF"/>
        </w:rPr>
        <w:t>“Світанок”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Ястремської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М.М. від 09.11.2022 року №</w:t>
      </w:r>
      <w:r>
        <w:rPr>
          <w:color w:val="000000"/>
          <w:sz w:val="26"/>
          <w:szCs w:val="26"/>
          <w:shd w:val="clear" w:color="auto" w:fill="FFFFFF"/>
          <w:lang w:val="en-US"/>
        </w:rPr>
        <w:t>RGLR</w:t>
      </w:r>
      <w:r>
        <w:rPr>
          <w:color w:val="000000"/>
          <w:sz w:val="26"/>
          <w:szCs w:val="26"/>
          <w:shd w:val="clear" w:color="auto" w:fill="FFFFFF"/>
        </w:rPr>
        <w:t>001-</w:t>
      </w:r>
      <w:r>
        <w:rPr>
          <w:color w:val="000000"/>
          <w:sz w:val="26"/>
          <w:szCs w:val="26"/>
          <w:shd w:val="clear" w:color="auto" w:fill="FFFFFF"/>
          <w:lang w:val="en-US"/>
        </w:rPr>
        <w:t>UA</w:t>
      </w:r>
      <w:r>
        <w:rPr>
          <w:color w:val="000000"/>
          <w:sz w:val="26"/>
          <w:szCs w:val="26"/>
          <w:shd w:val="clear" w:color="auto" w:fill="FFFFFF"/>
        </w:rPr>
        <w:t xml:space="preserve">-20221109-00092, клопотання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в.о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. директора КНП </w:t>
      </w:r>
      <w:proofErr w:type="spellStart"/>
      <w:r>
        <w:rPr>
          <w:color w:val="000000"/>
          <w:sz w:val="26"/>
          <w:szCs w:val="26"/>
          <w:shd w:val="clear" w:color="auto" w:fill="FFFFFF"/>
        </w:rPr>
        <w:t>“Прилуцька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міська дитяча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лікарня”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Худолій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А.В. від 17.11.2022 року № 518, клопотання директора</w:t>
      </w:r>
      <w:r>
        <w:rPr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 xml:space="preserve">Прилуцької міської центральної бібліотеки імені Любові Забашти Прилуцької міської ради Чернігівської області </w:t>
      </w:r>
      <w:proofErr w:type="spellStart"/>
      <w:r>
        <w:rPr>
          <w:rFonts w:cs="Times New Roman"/>
          <w:color w:val="000000"/>
          <w:sz w:val="26"/>
          <w:szCs w:val="26"/>
        </w:rPr>
        <w:t>Зубко</w:t>
      </w:r>
      <w:proofErr w:type="spellEnd"/>
      <w:r>
        <w:rPr>
          <w:rFonts w:cs="Times New Roman"/>
          <w:color w:val="000000"/>
          <w:sz w:val="26"/>
          <w:szCs w:val="26"/>
        </w:rPr>
        <w:t xml:space="preserve"> Л.І. від 21.12.2022 року             № 85, </w:t>
      </w:r>
      <w:r>
        <w:rPr>
          <w:color w:val="000000"/>
          <w:sz w:val="26"/>
          <w:szCs w:val="26"/>
        </w:rPr>
        <w:t>міська рада</w:t>
      </w:r>
      <w:r>
        <w:rPr>
          <w:sz w:val="26"/>
          <w:szCs w:val="26"/>
        </w:rPr>
        <w:t xml:space="preserve"> </w:t>
      </w:r>
    </w:p>
    <w:p w:rsidR="007D258E" w:rsidRDefault="007D258E" w:rsidP="007D258E">
      <w:pPr>
        <w:pStyle w:val="Standard"/>
        <w:autoSpaceDE w:val="0"/>
        <w:jc w:val="both"/>
      </w:pPr>
      <w:r>
        <w:rPr>
          <w:color w:val="000000"/>
          <w:sz w:val="26"/>
          <w:szCs w:val="26"/>
        </w:rPr>
        <w:t>вирішила:</w:t>
      </w:r>
    </w:p>
    <w:p w:rsidR="007D258E" w:rsidRDefault="007D258E" w:rsidP="007D258E">
      <w:pPr>
        <w:pStyle w:val="Standard"/>
        <w:numPr>
          <w:ilvl w:val="1"/>
          <w:numId w:val="1"/>
        </w:numPr>
        <w:autoSpaceDE w:val="0"/>
        <w:ind w:firstLine="545"/>
        <w:jc w:val="both"/>
      </w:pPr>
      <w:r>
        <w:rPr>
          <w:color w:val="000000"/>
          <w:sz w:val="26"/>
          <w:szCs w:val="26"/>
        </w:rPr>
        <w:t xml:space="preserve">Включити до Переліку об’єктів комунальної власності, які підлягають передачі в оренду без проведення аукціону (Переліку другого типу) нежитлові приміщення, загальною площею 379,8 </w:t>
      </w:r>
      <w:proofErr w:type="spellStart"/>
      <w:r>
        <w:rPr>
          <w:color w:val="000000"/>
          <w:sz w:val="26"/>
          <w:szCs w:val="26"/>
        </w:rPr>
        <w:t>кв.м</w:t>
      </w:r>
      <w:proofErr w:type="spellEnd"/>
      <w:r>
        <w:rPr>
          <w:color w:val="000000"/>
          <w:sz w:val="26"/>
          <w:szCs w:val="26"/>
        </w:rPr>
        <w:t xml:space="preserve">, що розташовані на другому поверсі в будівлі дитячої лікарні за адресою: м. Прилуки, вул. Костянтинівська, 185, що перебуває на балансі комунального некомерційного підприємства </w:t>
      </w:r>
      <w:proofErr w:type="spellStart"/>
      <w:r>
        <w:rPr>
          <w:color w:val="000000"/>
          <w:sz w:val="26"/>
          <w:szCs w:val="26"/>
        </w:rPr>
        <w:t>“Прилуцька</w:t>
      </w:r>
      <w:proofErr w:type="spellEnd"/>
      <w:r>
        <w:rPr>
          <w:color w:val="000000"/>
          <w:sz w:val="26"/>
          <w:szCs w:val="26"/>
        </w:rPr>
        <w:t xml:space="preserve"> міська дитяча </w:t>
      </w:r>
      <w:proofErr w:type="spellStart"/>
      <w:r>
        <w:rPr>
          <w:color w:val="000000"/>
          <w:sz w:val="26"/>
          <w:szCs w:val="26"/>
        </w:rPr>
        <w:t>лікарня”</w:t>
      </w:r>
      <w:proofErr w:type="spellEnd"/>
      <w:r>
        <w:rPr>
          <w:color w:val="000000"/>
          <w:sz w:val="26"/>
          <w:szCs w:val="26"/>
        </w:rPr>
        <w:t xml:space="preserve"> Прилуцької міської ради.</w:t>
      </w:r>
    </w:p>
    <w:p w:rsidR="007D258E" w:rsidRDefault="007D258E" w:rsidP="007D258E">
      <w:pPr>
        <w:pStyle w:val="Standard"/>
        <w:numPr>
          <w:ilvl w:val="1"/>
          <w:numId w:val="2"/>
        </w:numPr>
        <w:autoSpaceDE w:val="0"/>
        <w:ind w:firstLine="545"/>
        <w:jc w:val="both"/>
      </w:pPr>
      <w:r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Передати в оренду комунальному закладу </w:t>
      </w:r>
      <w:proofErr w:type="spellStart"/>
      <w:r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“Прилуцький</w:t>
      </w:r>
      <w:proofErr w:type="spellEnd"/>
      <w:r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 міський центр комплексної реабілітації для дітей з інвалідністю </w:t>
      </w:r>
      <w:proofErr w:type="spellStart"/>
      <w:r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“Світанок”</w:t>
      </w:r>
      <w:proofErr w:type="spellEnd"/>
      <w:r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 xml:space="preserve"> (м. Прилуки,                  вул. Низова, 60, код ЄДРПОУ - 26543991,) майно комунальної власності, вказане в пункті 1 даного рішення, без проведення аукціону.</w:t>
      </w:r>
    </w:p>
    <w:p w:rsidR="007D258E" w:rsidRDefault="007D258E" w:rsidP="007D258E">
      <w:pPr>
        <w:pStyle w:val="Standard"/>
        <w:autoSpaceDE w:val="0"/>
        <w:ind w:firstLine="54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1.1.1. Затвердити умови оренди:</w:t>
      </w:r>
    </w:p>
    <w:p w:rsidR="007D258E" w:rsidRDefault="007D258E" w:rsidP="007D258E">
      <w:pPr>
        <w:pStyle w:val="Standard"/>
        <w:autoSpaceDE w:val="0"/>
        <w:ind w:left="27" w:firstLine="505"/>
        <w:jc w:val="both"/>
      </w:pPr>
      <w:r>
        <w:rPr>
          <w:color w:val="000000"/>
          <w:sz w:val="26"/>
          <w:szCs w:val="26"/>
        </w:rPr>
        <w:t>- цільове призначення об'єкту оренди - для розміщення реабілітаційної установи для дітей з інвалідністю;</w:t>
      </w:r>
    </w:p>
    <w:p w:rsidR="007D258E" w:rsidRDefault="007D258E" w:rsidP="007D258E">
      <w:pPr>
        <w:pStyle w:val="Standard"/>
        <w:autoSpaceDE w:val="0"/>
        <w:ind w:left="27" w:firstLine="505"/>
        <w:jc w:val="both"/>
      </w:pPr>
      <w:r>
        <w:rPr>
          <w:color w:val="000000"/>
          <w:sz w:val="26"/>
          <w:szCs w:val="26"/>
        </w:rPr>
        <w:t xml:space="preserve">- строк оренди - </w:t>
      </w:r>
      <w:r>
        <w:rPr>
          <w:color w:val="000000"/>
          <w:sz w:val="26"/>
          <w:szCs w:val="26"/>
          <w:shd w:val="clear" w:color="auto" w:fill="FFFFFF"/>
        </w:rPr>
        <w:t xml:space="preserve">на </w:t>
      </w:r>
      <w:r>
        <w:rPr>
          <w:rFonts w:eastAsia="Calibri" w:cs="Times New Roman"/>
          <w:color w:val="000000"/>
          <w:sz w:val="26"/>
          <w:szCs w:val="26"/>
          <w:shd w:val="clear" w:color="auto" w:fill="FFFFFF"/>
        </w:rPr>
        <w:t>період терміну дії воєнного стану та дванадцять місяців після його закінчення (скасування)</w:t>
      </w:r>
      <w:r>
        <w:rPr>
          <w:color w:val="000000"/>
          <w:sz w:val="26"/>
          <w:szCs w:val="26"/>
        </w:rPr>
        <w:t>;</w:t>
      </w:r>
    </w:p>
    <w:p w:rsidR="007D258E" w:rsidRDefault="007D258E" w:rsidP="007D258E">
      <w:pPr>
        <w:pStyle w:val="Standard"/>
        <w:autoSpaceDE w:val="0"/>
        <w:ind w:left="27" w:firstLine="50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розмір орендної плати - 1,00 грн./рік.</w:t>
      </w:r>
    </w:p>
    <w:p w:rsidR="007D258E" w:rsidRDefault="007D258E" w:rsidP="007D258E">
      <w:pPr>
        <w:pStyle w:val="Standard"/>
        <w:numPr>
          <w:ilvl w:val="1"/>
          <w:numId w:val="3"/>
        </w:numPr>
        <w:autoSpaceDE w:val="0"/>
        <w:ind w:left="27" w:firstLine="505"/>
        <w:jc w:val="both"/>
      </w:pPr>
      <w:r>
        <w:rPr>
          <w:color w:val="000000"/>
          <w:sz w:val="26"/>
          <w:szCs w:val="26"/>
        </w:rPr>
        <w:t xml:space="preserve">Включити до Переліку об’єктів комунальної власності, які підлягають передачі в оренду без проведення аукціону (Переліку другого типу) частину нежитлового приміщення (кімната № 8) за адресою: м. Прилуки, вул. </w:t>
      </w:r>
      <w:proofErr w:type="spellStart"/>
      <w:r>
        <w:rPr>
          <w:color w:val="000000"/>
          <w:sz w:val="26"/>
          <w:szCs w:val="26"/>
        </w:rPr>
        <w:t>Вавілова</w:t>
      </w:r>
      <w:proofErr w:type="spellEnd"/>
      <w:r>
        <w:rPr>
          <w:color w:val="000000"/>
          <w:sz w:val="26"/>
          <w:szCs w:val="26"/>
        </w:rPr>
        <w:t xml:space="preserve">, 22, площею 14,2 </w:t>
      </w:r>
      <w:proofErr w:type="spellStart"/>
      <w:r>
        <w:rPr>
          <w:color w:val="000000"/>
          <w:sz w:val="26"/>
          <w:szCs w:val="26"/>
        </w:rPr>
        <w:t>кв.м</w:t>
      </w:r>
      <w:proofErr w:type="spellEnd"/>
      <w:r>
        <w:rPr>
          <w:color w:val="000000"/>
          <w:sz w:val="26"/>
          <w:szCs w:val="26"/>
        </w:rPr>
        <w:t xml:space="preserve">, що перебуває на балансі </w:t>
      </w:r>
      <w:r>
        <w:rPr>
          <w:rFonts w:cs="Times New Roman"/>
          <w:color w:val="000000"/>
          <w:sz w:val="26"/>
          <w:szCs w:val="26"/>
        </w:rPr>
        <w:t>Прилуцької міської центральної бібліотеки імені Любові Забашти Прилуцької міської ради Чернігівської області.</w:t>
      </w:r>
    </w:p>
    <w:p w:rsidR="007D258E" w:rsidRDefault="007D258E" w:rsidP="007D258E">
      <w:pPr>
        <w:pStyle w:val="Standard"/>
        <w:autoSpaceDE w:val="0"/>
        <w:ind w:left="27" w:firstLine="505"/>
        <w:jc w:val="both"/>
      </w:pPr>
      <w:r>
        <w:rPr>
          <w:rFonts w:cs="Times New Roman"/>
          <w:color w:val="000000"/>
          <w:sz w:val="26"/>
          <w:szCs w:val="26"/>
        </w:rPr>
        <w:t xml:space="preserve">2.1. </w:t>
      </w:r>
      <w:r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Передати в оренду Виконавчому комітету Прилуцької міської ради                        (м. Прилуки, вул. Незалежності, 82,  код ЄДРПОУ - 04061814</w:t>
      </w:r>
      <w:r>
        <w:rPr>
          <w:rFonts w:eastAsia="Times New Roman" w:cs="Times New Roman"/>
          <w:color w:val="000000"/>
          <w:sz w:val="26"/>
          <w:szCs w:val="26"/>
        </w:rPr>
        <w:t xml:space="preserve">) </w:t>
      </w:r>
      <w:r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майно комунальної власності, вказане в пункті 2 даного рішення, без проведення аукціону.</w:t>
      </w:r>
    </w:p>
    <w:p w:rsidR="007D258E" w:rsidRDefault="007D258E" w:rsidP="007D258E">
      <w:pPr>
        <w:pStyle w:val="Standard"/>
        <w:autoSpaceDE w:val="0"/>
        <w:ind w:firstLine="54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2.1.1. Затвердити умови оренди:</w:t>
      </w:r>
    </w:p>
    <w:p w:rsidR="007D258E" w:rsidRDefault="007D258E" w:rsidP="007D258E">
      <w:pPr>
        <w:pStyle w:val="Standard"/>
        <w:autoSpaceDE w:val="0"/>
        <w:ind w:left="27" w:firstLine="505"/>
        <w:jc w:val="both"/>
      </w:pPr>
      <w:r>
        <w:rPr>
          <w:color w:val="000000"/>
          <w:sz w:val="26"/>
          <w:szCs w:val="26"/>
        </w:rPr>
        <w:t>- цільове призначення об'єкту оренди - для розміщення комітету самоорганізації населення № 4 мікрорайону М'ятно-дослідної станції;</w:t>
      </w:r>
    </w:p>
    <w:p w:rsidR="007D258E" w:rsidRDefault="007D258E" w:rsidP="007D258E">
      <w:pPr>
        <w:pStyle w:val="Standard"/>
        <w:autoSpaceDE w:val="0"/>
        <w:ind w:left="27" w:firstLine="505"/>
        <w:jc w:val="both"/>
      </w:pPr>
      <w:r>
        <w:rPr>
          <w:color w:val="000000"/>
          <w:sz w:val="26"/>
          <w:szCs w:val="26"/>
        </w:rPr>
        <w:t xml:space="preserve">- строк оренди - </w:t>
      </w:r>
      <w:r>
        <w:rPr>
          <w:rFonts w:eastAsia="Calibri" w:cs="Times New Roman"/>
          <w:color w:val="000000"/>
          <w:sz w:val="26"/>
          <w:szCs w:val="26"/>
          <w:shd w:val="clear" w:color="auto" w:fill="FFFFFF"/>
        </w:rPr>
        <w:t>5 років</w:t>
      </w:r>
      <w:r>
        <w:rPr>
          <w:color w:val="000000"/>
          <w:sz w:val="26"/>
          <w:szCs w:val="26"/>
        </w:rPr>
        <w:t>;</w:t>
      </w:r>
    </w:p>
    <w:p w:rsidR="007D258E" w:rsidRDefault="007D258E" w:rsidP="007D258E">
      <w:pPr>
        <w:pStyle w:val="Standard"/>
        <w:autoSpaceDE w:val="0"/>
        <w:ind w:left="27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- розмір орендної плати - 1,00 грн./рік.</w:t>
      </w:r>
    </w:p>
    <w:p w:rsidR="007D258E" w:rsidRDefault="007D258E" w:rsidP="007D258E">
      <w:pPr>
        <w:pStyle w:val="Standard"/>
        <w:autoSpaceDE w:val="0"/>
        <w:ind w:left="27"/>
        <w:jc w:val="both"/>
        <w:rPr>
          <w:rFonts w:cs="Times New Roman"/>
          <w:color w:val="000000"/>
          <w:sz w:val="26"/>
          <w:szCs w:val="26"/>
        </w:rPr>
      </w:pPr>
    </w:p>
    <w:p w:rsidR="007D258E" w:rsidRDefault="007D258E" w:rsidP="007D258E">
      <w:pPr>
        <w:pStyle w:val="Standard"/>
        <w:tabs>
          <w:tab w:val="left" w:pos="572"/>
        </w:tabs>
        <w:autoSpaceDE w:val="0"/>
        <w:ind w:left="27" w:firstLine="532"/>
        <w:jc w:val="both"/>
      </w:pPr>
      <w:r>
        <w:rPr>
          <w:color w:val="000000"/>
          <w:sz w:val="26"/>
          <w:szCs w:val="26"/>
          <w:lang w:eastAsia="ru-RU"/>
        </w:rPr>
        <w:t xml:space="preserve">     3</w:t>
      </w:r>
      <w:r>
        <w:rPr>
          <w:sz w:val="26"/>
          <w:szCs w:val="26"/>
          <w:lang w:eastAsia="ru-RU"/>
        </w:rPr>
        <w:t>.</w:t>
      </w:r>
      <w:r>
        <w:rPr>
          <w:rFonts w:cs="Times New Roman"/>
          <w:sz w:val="26"/>
          <w:szCs w:val="26"/>
          <w:lang w:eastAsia="ru-RU"/>
        </w:rPr>
        <w:t xml:space="preserve"> Контроль за виконанням рішення покласти на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постійну депутатську комісію з питань житлово-комунального господарства та комунальної власності (ТРОХИМЕНКО В.І.)</w:t>
      </w:r>
    </w:p>
    <w:p w:rsidR="007D258E" w:rsidRDefault="007D258E" w:rsidP="007D258E">
      <w:pPr>
        <w:pStyle w:val="Standard"/>
        <w:autoSpaceDE w:val="0"/>
        <w:ind w:firstLine="567"/>
        <w:jc w:val="both"/>
        <w:rPr>
          <w:sz w:val="26"/>
          <w:szCs w:val="26"/>
        </w:rPr>
      </w:pPr>
    </w:p>
    <w:p w:rsidR="007D258E" w:rsidRDefault="007D258E" w:rsidP="007D258E">
      <w:pPr>
        <w:pStyle w:val="Standarduser"/>
        <w:ind w:firstLine="708"/>
        <w:rPr>
          <w:sz w:val="27"/>
          <w:szCs w:val="27"/>
        </w:rPr>
      </w:pPr>
      <w:r>
        <w:rPr>
          <w:sz w:val="27"/>
          <w:szCs w:val="27"/>
        </w:rPr>
        <w:t>Міський голова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О.М.ПОПЕНКО</w:t>
      </w:r>
    </w:p>
    <w:p w:rsidR="007D258E" w:rsidRDefault="007D258E" w:rsidP="007D258E">
      <w:pPr>
        <w:pStyle w:val="Standarduser"/>
        <w:widowControl w:val="0"/>
        <w:tabs>
          <w:tab w:val="left" w:pos="704"/>
        </w:tabs>
        <w:ind w:hanging="30"/>
        <w:rPr>
          <w:sz w:val="27"/>
          <w:szCs w:val="27"/>
        </w:rPr>
      </w:pPr>
    </w:p>
    <w:p w:rsidR="007D258E" w:rsidRDefault="007D258E" w:rsidP="007D258E">
      <w:pPr>
        <w:pStyle w:val="Standarduser"/>
        <w:widowControl w:val="0"/>
        <w:tabs>
          <w:tab w:val="left" w:pos="704"/>
        </w:tabs>
        <w:ind w:hanging="30"/>
        <w:rPr>
          <w:sz w:val="27"/>
          <w:szCs w:val="27"/>
        </w:rPr>
      </w:pPr>
    </w:p>
    <w:p w:rsidR="00E64805" w:rsidRDefault="00E64805"/>
    <w:sectPr w:rsidR="00E64805" w:rsidSect="00D663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7147"/>
    <w:multiLevelType w:val="multilevel"/>
    <w:tmpl w:val="26641C8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404B352B"/>
    <w:multiLevelType w:val="multilevel"/>
    <w:tmpl w:val="BD24B8D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61442A98"/>
    <w:multiLevelType w:val="multilevel"/>
    <w:tmpl w:val="6918208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D258E"/>
    <w:rsid w:val="007D258E"/>
    <w:rsid w:val="00872BCD"/>
    <w:rsid w:val="00D6632D"/>
    <w:rsid w:val="00E6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8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258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1">
    <w:name w:val="Heading 1"/>
    <w:basedOn w:val="Standard"/>
    <w:next w:val="Standard"/>
    <w:rsid w:val="007D258E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val="ru-RU"/>
    </w:rPr>
  </w:style>
  <w:style w:type="paragraph" w:customStyle="1" w:styleId="Standarduser">
    <w:name w:val="Standard (user)"/>
    <w:rsid w:val="007D258E"/>
    <w:pPr>
      <w:suppressAutoHyphens/>
      <w:autoSpaceDN w:val="0"/>
      <w:spacing w:after="0" w:line="240" w:lineRule="auto"/>
      <w:jc w:val="both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paragraph" w:customStyle="1" w:styleId="Heading3user">
    <w:name w:val="Heading 3 (user)"/>
    <w:basedOn w:val="Standarduser"/>
    <w:next w:val="Standard"/>
    <w:rsid w:val="007D258E"/>
    <w:pPr>
      <w:keepNext/>
      <w:widowControl w:val="0"/>
      <w:ind w:left="720" w:hanging="720"/>
      <w:jc w:val="center"/>
    </w:pPr>
    <w:rPr>
      <w:rFonts w:eastAsia="Arial Unicode MS"/>
      <w:b/>
      <w:sz w:val="32"/>
      <w:szCs w:val="20"/>
      <w:lang w:val="ru-RU" w:bidi="hi-IN"/>
    </w:rPr>
  </w:style>
  <w:style w:type="paragraph" w:customStyle="1" w:styleId="TableContents">
    <w:name w:val="Table Contents"/>
    <w:basedOn w:val="Standard"/>
    <w:rsid w:val="007D258E"/>
    <w:pPr>
      <w:suppressLineNumbers/>
    </w:pPr>
  </w:style>
  <w:style w:type="paragraph" w:customStyle="1" w:styleId="Standarduseruseruseruser">
    <w:name w:val="Standard (user) (user) (user) (user)"/>
    <w:rsid w:val="007D258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2036</Words>
  <Characters>1162</Characters>
  <Application>Microsoft Office Word</Application>
  <DocSecurity>0</DocSecurity>
  <Lines>9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vkv4</dc:creator>
  <cp:keywords/>
  <dc:description/>
  <cp:lastModifiedBy>vkv4</cp:lastModifiedBy>
  <cp:revision>3</cp:revision>
  <dcterms:created xsi:type="dcterms:W3CDTF">2022-12-28T08:53:00Z</dcterms:created>
  <dcterms:modified xsi:type="dcterms:W3CDTF">2022-12-28T08:53:00Z</dcterms:modified>
</cp:coreProperties>
</file>